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09B" w:rsidRDefault="00F0309B" w:rsidP="00F0309B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A44C13" w:rsidRPr="00644155" w:rsidRDefault="00F0309B" w:rsidP="00A44C13">
      <w:pPr>
        <w:shd w:val="clear" w:color="auto" w:fill="FFFFFF"/>
        <w:tabs>
          <w:tab w:val="left" w:leader="underscore" w:pos="7800"/>
        </w:tabs>
        <w:ind w:left="232"/>
        <w:jc w:val="center"/>
        <w:rPr>
          <w:b/>
          <w:sz w:val="24"/>
          <w:szCs w:val="24"/>
        </w:rPr>
      </w:pPr>
      <w:r w:rsidRPr="00A44C13">
        <w:rPr>
          <w:b/>
          <w:bCs/>
          <w:color w:val="000000"/>
          <w:sz w:val="24"/>
          <w:szCs w:val="24"/>
        </w:rPr>
        <w:t>Наименование закупки:</w:t>
      </w:r>
      <w:r w:rsidR="00A44C13" w:rsidRPr="00A44C13">
        <w:rPr>
          <w:b/>
          <w:sz w:val="24"/>
          <w:szCs w:val="24"/>
        </w:rPr>
        <w:t xml:space="preserve">  </w:t>
      </w:r>
      <w:r w:rsidRPr="00A44C13">
        <w:rPr>
          <w:b/>
          <w:sz w:val="24"/>
          <w:szCs w:val="24"/>
        </w:rPr>
        <w:t xml:space="preserve"> </w:t>
      </w:r>
      <w:r w:rsidR="000143F1" w:rsidRPr="000143F1">
        <w:rPr>
          <w:b/>
          <w:sz w:val="24"/>
          <w:szCs w:val="24"/>
        </w:rPr>
        <w:t>микроавтобус Газель</w:t>
      </w:r>
    </w:p>
    <w:p w:rsidR="00A44C13" w:rsidRPr="00A44C13" w:rsidRDefault="00A44C13" w:rsidP="00A44C13">
      <w:pPr>
        <w:shd w:val="clear" w:color="auto" w:fill="FFFFFF"/>
        <w:tabs>
          <w:tab w:val="left" w:leader="underscore" w:pos="7800"/>
        </w:tabs>
        <w:ind w:left="232"/>
        <w:jc w:val="center"/>
        <w:rPr>
          <w:b/>
          <w:bCs/>
          <w:color w:val="000000"/>
          <w:sz w:val="24"/>
          <w:szCs w:val="24"/>
        </w:rPr>
      </w:pPr>
    </w:p>
    <w:p w:rsidR="00A44C13" w:rsidRPr="00A44C13" w:rsidRDefault="00A44C13" w:rsidP="00A44C13">
      <w:pPr>
        <w:shd w:val="clear" w:color="auto" w:fill="FFFFFF"/>
        <w:tabs>
          <w:tab w:val="left" w:leader="underscore" w:pos="7800"/>
        </w:tabs>
        <w:ind w:left="232"/>
        <w:jc w:val="center"/>
        <w:rPr>
          <w:b/>
          <w:bCs/>
          <w:color w:val="000000"/>
          <w:sz w:val="24"/>
          <w:szCs w:val="24"/>
        </w:rPr>
      </w:pPr>
      <w:r w:rsidRPr="00A44C13">
        <w:rPr>
          <w:b/>
          <w:bCs/>
          <w:color w:val="000000"/>
          <w:sz w:val="24"/>
          <w:szCs w:val="24"/>
        </w:rPr>
        <w:t>(номер закупки по ГКПЗ –</w:t>
      </w:r>
      <w:r w:rsidR="000143F1" w:rsidRPr="000143F1">
        <w:rPr>
          <w:b/>
          <w:bCs/>
          <w:color w:val="000000"/>
          <w:sz w:val="24"/>
          <w:szCs w:val="24"/>
        </w:rPr>
        <w:t>2500/</w:t>
      </w:r>
      <w:r w:rsidR="001B7661">
        <w:rPr>
          <w:b/>
          <w:bCs/>
          <w:color w:val="000000"/>
          <w:sz w:val="24"/>
          <w:szCs w:val="24"/>
        </w:rPr>
        <w:t>4.1</w:t>
      </w:r>
      <w:r w:rsidR="000143F1" w:rsidRPr="000143F1">
        <w:rPr>
          <w:b/>
          <w:bCs/>
          <w:color w:val="000000"/>
          <w:sz w:val="24"/>
          <w:szCs w:val="24"/>
        </w:rPr>
        <w:t>-1647</w:t>
      </w:r>
      <w:r w:rsidRPr="00A44C13">
        <w:rPr>
          <w:b/>
          <w:bCs/>
          <w:color w:val="000000"/>
          <w:sz w:val="24"/>
          <w:szCs w:val="24"/>
        </w:rPr>
        <w:t>)</w:t>
      </w:r>
    </w:p>
    <w:p w:rsidR="00F0309B" w:rsidRDefault="00F0309B" w:rsidP="00F0309B">
      <w:pPr>
        <w:shd w:val="clear" w:color="auto" w:fill="FFFFFF"/>
        <w:spacing w:line="274" w:lineRule="exact"/>
        <w:ind w:left="29"/>
        <w:rPr>
          <w:b/>
          <w:bCs/>
          <w:color w:val="000000"/>
          <w:sz w:val="24"/>
          <w:szCs w:val="24"/>
        </w:rPr>
      </w:pPr>
    </w:p>
    <w:p w:rsidR="00F0309B" w:rsidRDefault="00764FB2" w:rsidP="00F0309B">
      <w:pPr>
        <w:shd w:val="clear" w:color="auto" w:fill="FFFFFF"/>
        <w:spacing w:line="274" w:lineRule="exact"/>
        <w:ind w:left="29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</w:t>
      </w:r>
      <w:r w:rsidR="00F0309B">
        <w:rPr>
          <w:b/>
          <w:bCs/>
          <w:color w:val="000000"/>
          <w:sz w:val="24"/>
          <w:szCs w:val="24"/>
        </w:rPr>
        <w:t>Требования к Участникам:</w:t>
      </w:r>
    </w:p>
    <w:p w:rsidR="00F0309B" w:rsidRDefault="00F0309B" w:rsidP="00F0309B">
      <w:pPr>
        <w:shd w:val="clear" w:color="auto" w:fill="FFFFFF"/>
        <w:spacing w:line="274" w:lineRule="exact"/>
        <w:ind w:left="34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F0309B" w:rsidRDefault="00F0309B" w:rsidP="00F0309B">
      <w:pPr>
        <w:shd w:val="clear" w:color="auto" w:fill="FFFFFF"/>
        <w:spacing w:line="274" w:lineRule="exact"/>
        <w:ind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управленческой компетентностью, репутацией,</w:t>
      </w:r>
      <w:r w:rsidRPr="00F0309B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иметь ресурсные возможности (финансовые, материально-технические, производственные, трудовые);</w:t>
      </w:r>
    </w:p>
    <w:p w:rsidR="00F0309B" w:rsidRDefault="00F0309B" w:rsidP="00F0309B">
      <w:pPr>
        <w:shd w:val="clear" w:color="auto" w:fill="FFFFFF"/>
        <w:spacing w:line="274" w:lineRule="exact"/>
        <w:ind w:left="29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F0309B" w:rsidRDefault="00F0309B" w:rsidP="00F0309B">
      <w:pPr>
        <w:shd w:val="clear" w:color="auto" w:fill="FFFFFF"/>
        <w:spacing w:line="274" w:lineRule="exact"/>
        <w:ind w:left="24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1C0CB9" w:rsidRDefault="001C0CB9" w:rsidP="00F0309B">
      <w:pPr>
        <w:shd w:val="clear" w:color="auto" w:fill="FFFFFF"/>
        <w:spacing w:line="274" w:lineRule="exact"/>
        <w:ind w:left="24" w:right="5" w:firstLine="817"/>
        <w:jc w:val="both"/>
        <w:rPr>
          <w:sz w:val="24"/>
          <w:szCs w:val="24"/>
        </w:rPr>
      </w:pPr>
    </w:p>
    <w:p w:rsidR="00F0309B" w:rsidRDefault="00764FB2" w:rsidP="00764FB2">
      <w:pPr>
        <w:shd w:val="clear" w:color="auto" w:fill="FFFFFF"/>
        <w:tabs>
          <w:tab w:val="left" w:pos="709"/>
        </w:tabs>
        <w:spacing w:line="278" w:lineRule="exact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</w:t>
      </w:r>
      <w:r w:rsidR="00F0309B"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требованиям:</w:t>
      </w:r>
    </w:p>
    <w:p w:rsidR="00F0309B" w:rsidRDefault="00F0309B" w:rsidP="00F0309B">
      <w:pPr>
        <w:shd w:val="clear" w:color="auto" w:fill="FFFFFF"/>
        <w:spacing w:line="278" w:lineRule="exact"/>
        <w:ind w:left="24" w:right="5" w:firstLine="827"/>
        <w:jc w:val="both"/>
        <w:rPr>
          <w:sz w:val="24"/>
          <w:szCs w:val="24"/>
        </w:rPr>
      </w:pPr>
      <w:proofErr w:type="gramStart"/>
      <w:r>
        <w:rPr>
          <w:iCs/>
          <w:color w:val="000000"/>
          <w:sz w:val="24"/>
          <w:szCs w:val="24"/>
        </w:rPr>
        <w:t>В связи с вышеизложенным, Участник должен включить в состав Предложения следующие документы, подтверждающие его соответствие вышеуказанным требованиям:</w:t>
      </w:r>
      <w:proofErr w:type="gramEnd"/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Устава в действующей редакции;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 (Предложение), а также его право на заключение соответствующего договора по результатам процедуры;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или нотариально заверенная копия Доверенности и вышеуказанные документы на лицо, выдавшее Доверенность (если Предложение подписывается по доверенности);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Балансов вместе с отчетами о прибылях и убытках за последний год и последний отчетный период текущего года;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Налоговую декларацию по единому налогу, уплачиваемому в связи с применением упрощенной системы налогообложения (в случае, когда предприятием используется упрощенная система налогообложения);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действующих лицензий (допусков СРО) на виды деятельности, связанные с выполнением Договора (с приложениями, описывающими конкретные виды деятельности, на которые у Участника есть лицензия);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подписанный со стороны Участника проект договора </w:t>
      </w:r>
      <w:r w:rsidRPr="00F0309B">
        <w:rPr>
          <w:b/>
          <w:iCs/>
          <w:color w:val="000000"/>
          <w:sz w:val="24"/>
          <w:szCs w:val="24"/>
        </w:rPr>
        <w:t>исключительно</w:t>
      </w:r>
      <w:r>
        <w:rPr>
          <w:iCs/>
          <w:color w:val="000000"/>
          <w:sz w:val="24"/>
          <w:szCs w:val="24"/>
        </w:rPr>
        <w:t xml:space="preserve"> по форме, принятой у Заказчика;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Анкету </w:t>
      </w:r>
      <w:proofErr w:type="gramStart"/>
      <w:r>
        <w:rPr>
          <w:iCs/>
          <w:color w:val="000000"/>
          <w:sz w:val="24"/>
          <w:szCs w:val="24"/>
        </w:rPr>
        <w:t>по</w:t>
      </w:r>
      <w:proofErr w:type="gramEnd"/>
      <w:r>
        <w:rPr>
          <w:iCs/>
          <w:color w:val="000000"/>
          <w:sz w:val="24"/>
          <w:szCs w:val="24"/>
        </w:rPr>
        <w:t xml:space="preserve"> установленной в форме;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оригинал Справки о выполнении аналогичных по характеру и объему </w:t>
      </w:r>
      <w:r w:rsidR="00CA4417" w:rsidRPr="00CA4417">
        <w:rPr>
          <w:iCs/>
          <w:color w:val="000000"/>
          <w:sz w:val="24"/>
          <w:szCs w:val="24"/>
        </w:rPr>
        <w:t>поставок</w:t>
      </w:r>
      <w:r>
        <w:rPr>
          <w:iCs/>
          <w:color w:val="000000"/>
          <w:sz w:val="24"/>
          <w:szCs w:val="24"/>
        </w:rPr>
        <w:t xml:space="preserve"> договоров по установленной форме;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оригинал Справки о кадровых ресурсах, которые будут привлечены в ходе </w:t>
      </w:r>
      <w:r>
        <w:rPr>
          <w:iCs/>
          <w:color w:val="000000"/>
          <w:sz w:val="24"/>
          <w:szCs w:val="24"/>
        </w:rPr>
        <w:lastRenderedPageBreak/>
        <w:t>выполнения договора;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иные документы, которые</w:t>
      </w:r>
      <w:r w:rsidR="00D51002">
        <w:rPr>
          <w:iCs/>
          <w:color w:val="000000"/>
          <w:sz w:val="24"/>
          <w:szCs w:val="24"/>
        </w:rPr>
        <w:t>,</w:t>
      </w:r>
      <w:r>
        <w:rPr>
          <w:iCs/>
          <w:color w:val="000000"/>
          <w:sz w:val="24"/>
          <w:szCs w:val="24"/>
        </w:rPr>
        <w:t xml:space="preserve"> по мнению Участника,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C0CB9" w:rsidRDefault="001C0CB9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C0CB9" w:rsidRDefault="001C0CB9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C0CB9" w:rsidRDefault="001C0CB9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C0CB9" w:rsidRDefault="001C0CB9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C0CB9" w:rsidRDefault="001C0CB9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  <w:bookmarkStart w:id="0" w:name="_GoBack"/>
      <w:bookmarkEnd w:id="0"/>
    </w:p>
    <w:sectPr w:rsidR="00F0309B" w:rsidSect="00764FB2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09B"/>
    <w:rsid w:val="000143F1"/>
    <w:rsid w:val="00051C21"/>
    <w:rsid w:val="000C3C7F"/>
    <w:rsid w:val="00105945"/>
    <w:rsid w:val="001473B9"/>
    <w:rsid w:val="001B7661"/>
    <w:rsid w:val="001C0CB9"/>
    <w:rsid w:val="0028368B"/>
    <w:rsid w:val="003A04F6"/>
    <w:rsid w:val="003F7D68"/>
    <w:rsid w:val="004A6CC7"/>
    <w:rsid w:val="0062356B"/>
    <w:rsid w:val="00644155"/>
    <w:rsid w:val="00676DAC"/>
    <w:rsid w:val="007236FE"/>
    <w:rsid w:val="00735E56"/>
    <w:rsid w:val="00764FB2"/>
    <w:rsid w:val="00772171"/>
    <w:rsid w:val="008502FA"/>
    <w:rsid w:val="008607D2"/>
    <w:rsid w:val="00A44C13"/>
    <w:rsid w:val="00AD0F4A"/>
    <w:rsid w:val="00AD28F6"/>
    <w:rsid w:val="00BA1F4A"/>
    <w:rsid w:val="00BC234A"/>
    <w:rsid w:val="00CA4417"/>
    <w:rsid w:val="00D04AEE"/>
    <w:rsid w:val="00D51002"/>
    <w:rsid w:val="00DA0803"/>
    <w:rsid w:val="00F0309B"/>
    <w:rsid w:val="00F31550"/>
    <w:rsid w:val="00F5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0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3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3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0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3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3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askonuhov</dc:creator>
  <cp:lastModifiedBy>Мусатова Светлана Николаевна</cp:lastModifiedBy>
  <cp:revision>3</cp:revision>
  <cp:lastPrinted>2011-03-16T09:54:00Z</cp:lastPrinted>
  <dcterms:created xsi:type="dcterms:W3CDTF">2012-04-05T12:16:00Z</dcterms:created>
  <dcterms:modified xsi:type="dcterms:W3CDTF">2012-04-05T12:36:00Z</dcterms:modified>
</cp:coreProperties>
</file>